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B60F2" w:rsidRPr="00DB60F2" w:rsidRDefault="00DB60F2" w:rsidP="00DB60F2">
      <w:pPr>
        <w:pStyle w:val="a5"/>
        <w:widowControl/>
        <w:shd w:val="clear" w:color="auto" w:fill="FAFAFA"/>
        <w:spacing w:beforeAutospacing="0" w:afterLines="50" w:after="120" w:afterAutospacing="0" w:line="360" w:lineRule="auto"/>
        <w:jc w:val="center"/>
        <w:rPr>
          <w:rFonts w:ascii="仿宋" w:eastAsia="仿宋" w:hAnsi="仿宋" w:cs="仿宋" w:hint="default"/>
          <w:b/>
          <w:color w:val="333333"/>
          <w:sz w:val="30"/>
          <w:szCs w:val="30"/>
          <w:shd w:val="clear" w:color="auto" w:fill="FAFAFA"/>
        </w:rPr>
      </w:pPr>
      <w:r w:rsidRPr="00DB60F2">
        <w:rPr>
          <w:rFonts w:ascii="仿宋" w:eastAsia="仿宋" w:hAnsi="仿宋" w:cs="仿宋"/>
          <w:b/>
          <w:color w:val="333333"/>
          <w:sz w:val="30"/>
          <w:szCs w:val="30"/>
          <w:shd w:val="clear" w:color="auto" w:fill="FAFAFA"/>
        </w:rPr>
        <w:t>德州市第二人民医院数字化乳腺X射线摄影系统维保服务项目</w:t>
      </w:r>
    </w:p>
    <w:p w:rsidR="00DB60F2" w:rsidRPr="00DB60F2" w:rsidRDefault="00DB60F2" w:rsidP="00DB60F2">
      <w:pPr>
        <w:pStyle w:val="a5"/>
        <w:widowControl/>
        <w:shd w:val="clear" w:color="auto" w:fill="FAFAFA"/>
        <w:spacing w:beforeAutospacing="0" w:afterLines="50" w:after="120" w:afterAutospacing="0" w:line="360" w:lineRule="auto"/>
        <w:jc w:val="center"/>
        <w:rPr>
          <w:rFonts w:ascii="仿宋" w:eastAsia="仿宋" w:hAnsi="仿宋" w:cs="仿宋"/>
          <w:color w:val="333333"/>
          <w:sz w:val="30"/>
          <w:szCs w:val="30"/>
          <w:shd w:val="clear" w:color="auto" w:fill="FAFAFA"/>
        </w:rPr>
      </w:pPr>
      <w:r w:rsidRPr="00DB60F2">
        <w:rPr>
          <w:rFonts w:ascii="仿宋" w:eastAsia="仿宋" w:hAnsi="仿宋" w:cs="仿宋"/>
          <w:b/>
          <w:color w:val="333333"/>
          <w:sz w:val="30"/>
          <w:szCs w:val="30"/>
          <w:shd w:val="clear" w:color="auto" w:fill="FAFAFA"/>
        </w:rPr>
        <w:t>单一来源采购成交公告</w:t>
      </w:r>
    </w:p>
    <w:p w:rsidR="00EF6886" w:rsidRDefault="008156CD">
      <w:pPr>
        <w:pStyle w:val="a5"/>
        <w:widowControl/>
        <w:shd w:val="clear" w:color="auto" w:fill="FAFAFA"/>
        <w:spacing w:beforeAutospacing="0" w:afterAutospacing="0" w:line="360" w:lineRule="auto"/>
        <w:rPr>
          <w:rFonts w:ascii="仿宋" w:eastAsia="仿宋" w:hAnsi="仿宋" w:cs="仿宋" w:hint="default"/>
          <w:color w:val="333333"/>
          <w:szCs w:val="24"/>
        </w:rPr>
      </w:pP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一、项目名称：德州市第二人民医院数字化乳腺</w:t>
      </w: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X</w:t>
      </w: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射线摄影系统维保服务项目</w:t>
      </w:r>
    </w:p>
    <w:p w:rsidR="00EF6886" w:rsidRDefault="008156CD">
      <w:pPr>
        <w:pStyle w:val="a5"/>
        <w:widowControl/>
        <w:shd w:val="clear" w:color="auto" w:fill="FAFAFA"/>
        <w:spacing w:beforeAutospacing="0" w:afterAutospacing="0" w:line="360" w:lineRule="auto"/>
        <w:rPr>
          <w:rFonts w:ascii="仿宋" w:eastAsia="仿宋" w:hAnsi="仿宋" w:cs="仿宋" w:hint="default"/>
          <w:color w:val="333333"/>
          <w:szCs w:val="24"/>
        </w:rPr>
      </w:pP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二、项目编号：</w:t>
      </w: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sdhryw2019011</w:t>
      </w:r>
    </w:p>
    <w:p w:rsidR="00EF6886" w:rsidRDefault="008156CD">
      <w:pPr>
        <w:pStyle w:val="a5"/>
        <w:widowControl/>
        <w:shd w:val="clear" w:color="auto" w:fill="FAFAFA"/>
        <w:spacing w:beforeAutospacing="0" w:afterAutospacing="0" w:line="360" w:lineRule="auto"/>
        <w:rPr>
          <w:rFonts w:ascii="仿宋" w:eastAsia="仿宋" w:hAnsi="仿宋" w:cs="仿宋" w:hint="default"/>
          <w:color w:val="333333"/>
          <w:szCs w:val="24"/>
        </w:rPr>
      </w:pP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三、公告发布日期：</w:t>
      </w: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2019</w:t>
      </w: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年</w:t>
      </w: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5</w:t>
      </w: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月</w:t>
      </w: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28</w:t>
      </w: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日</w:t>
      </w:r>
    </w:p>
    <w:p w:rsidR="00EF6886" w:rsidRDefault="008156CD">
      <w:pPr>
        <w:pStyle w:val="a5"/>
        <w:widowControl/>
        <w:shd w:val="clear" w:color="auto" w:fill="FAFAFA"/>
        <w:spacing w:beforeAutospacing="0" w:afterAutospacing="0" w:line="360" w:lineRule="auto"/>
        <w:rPr>
          <w:rFonts w:ascii="仿宋" w:eastAsia="仿宋" w:hAnsi="仿宋" w:cs="仿宋" w:hint="default"/>
          <w:color w:val="333333"/>
          <w:szCs w:val="24"/>
        </w:rPr>
      </w:pP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四、开标日期：</w:t>
      </w: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2019</w:t>
      </w: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年</w:t>
      </w: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6</w:t>
      </w: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月</w:t>
      </w: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5</w:t>
      </w: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日</w:t>
      </w:r>
      <w:bookmarkStart w:id="0" w:name="_GoBack"/>
      <w:bookmarkEnd w:id="0"/>
    </w:p>
    <w:p w:rsidR="00EF6886" w:rsidRDefault="008156CD">
      <w:pPr>
        <w:pStyle w:val="a5"/>
        <w:widowControl/>
        <w:shd w:val="clear" w:color="auto" w:fill="FAFAFA"/>
        <w:spacing w:beforeAutospacing="0" w:afterAutospacing="0" w:line="360" w:lineRule="auto"/>
        <w:rPr>
          <w:rFonts w:ascii="仿宋" w:eastAsia="仿宋" w:hAnsi="仿宋" w:cs="仿宋" w:hint="default"/>
          <w:color w:val="333333"/>
          <w:szCs w:val="24"/>
          <w:shd w:val="clear" w:color="auto" w:fill="FAFAFA"/>
        </w:rPr>
      </w:pP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五、采购方式：</w:t>
      </w: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单一来源</w:t>
      </w:r>
    </w:p>
    <w:p w:rsidR="00EF6886" w:rsidRDefault="008156CD">
      <w:pPr>
        <w:pStyle w:val="a5"/>
        <w:widowControl/>
        <w:shd w:val="clear" w:color="auto" w:fill="FAFAFA"/>
        <w:spacing w:beforeAutospacing="0" w:afterAutospacing="0" w:line="360" w:lineRule="auto"/>
        <w:rPr>
          <w:rFonts w:ascii="仿宋" w:eastAsia="仿宋" w:hAnsi="仿宋" w:cs="仿宋" w:hint="default"/>
          <w:color w:val="333333"/>
          <w:szCs w:val="24"/>
          <w:shd w:val="clear" w:color="auto" w:fill="FAFAFA"/>
        </w:rPr>
      </w:pP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六、成交情况：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1842"/>
        <w:gridCol w:w="4070"/>
      </w:tblGrid>
      <w:tr w:rsidR="00EF6886" w:rsidTr="00DB60F2">
        <w:trPr>
          <w:trHeight w:val="567"/>
        </w:trPr>
        <w:tc>
          <w:tcPr>
            <w:tcW w:w="1662" w:type="pct"/>
            <w:vAlign w:val="center"/>
          </w:tcPr>
          <w:p w:rsidR="00EF6886" w:rsidRDefault="008156CD">
            <w:pPr>
              <w:spacing w:line="360" w:lineRule="auto"/>
              <w:jc w:val="center"/>
              <w:rPr>
                <w:rFonts w:ascii="仿宋" w:eastAsia="仿宋" w:hAnsi="仿宋" w:cs="仿宋" w:hint="default"/>
                <w:color w:val="333333"/>
                <w:kern w:val="0"/>
                <w:sz w:val="24"/>
                <w:szCs w:val="24"/>
                <w:shd w:val="clear" w:color="auto" w:fill="FAFAFA"/>
                <w:lang w:bidi="ar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shd w:val="clear" w:color="auto" w:fill="FAFAFA"/>
                <w:lang w:bidi="ar"/>
              </w:rPr>
              <w:t>成交人</w:t>
            </w:r>
          </w:p>
        </w:tc>
        <w:tc>
          <w:tcPr>
            <w:tcW w:w="1040" w:type="pct"/>
            <w:vAlign w:val="center"/>
          </w:tcPr>
          <w:p w:rsidR="00EF6886" w:rsidRDefault="008156CD">
            <w:pPr>
              <w:spacing w:line="360" w:lineRule="auto"/>
              <w:jc w:val="center"/>
              <w:rPr>
                <w:rFonts w:ascii="仿宋" w:eastAsia="仿宋" w:hAnsi="仿宋" w:cs="仿宋" w:hint="default"/>
                <w:color w:val="333333"/>
                <w:kern w:val="0"/>
                <w:sz w:val="24"/>
                <w:szCs w:val="24"/>
                <w:shd w:val="clear" w:color="auto" w:fill="FAFAFA"/>
                <w:lang w:bidi="ar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shd w:val="clear" w:color="auto" w:fill="FAFAFA"/>
                <w:lang w:bidi="ar"/>
              </w:rPr>
              <w:t>成交金额（元）</w:t>
            </w:r>
          </w:p>
        </w:tc>
        <w:tc>
          <w:tcPr>
            <w:tcW w:w="2298" w:type="pct"/>
            <w:vAlign w:val="center"/>
          </w:tcPr>
          <w:p w:rsidR="00EF6886" w:rsidRDefault="008156CD">
            <w:pPr>
              <w:spacing w:line="360" w:lineRule="auto"/>
              <w:jc w:val="center"/>
              <w:rPr>
                <w:rFonts w:ascii="仿宋" w:eastAsia="仿宋" w:hAnsi="仿宋" w:cs="仿宋" w:hint="default"/>
                <w:color w:val="333333"/>
                <w:kern w:val="0"/>
                <w:sz w:val="24"/>
                <w:szCs w:val="24"/>
                <w:shd w:val="clear" w:color="auto" w:fill="FAFAFA"/>
                <w:lang w:bidi="ar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shd w:val="clear" w:color="auto" w:fill="FAFAFA"/>
                <w:lang w:bidi="ar"/>
              </w:rPr>
              <w:t>成交人地址</w:t>
            </w:r>
          </w:p>
        </w:tc>
      </w:tr>
      <w:tr w:rsidR="00EF6886" w:rsidTr="00DB60F2">
        <w:trPr>
          <w:trHeight w:val="567"/>
        </w:trPr>
        <w:tc>
          <w:tcPr>
            <w:tcW w:w="1662" w:type="pct"/>
            <w:vAlign w:val="center"/>
          </w:tcPr>
          <w:p w:rsidR="00EF6886" w:rsidRDefault="008156CD">
            <w:pPr>
              <w:spacing w:line="360" w:lineRule="auto"/>
              <w:jc w:val="center"/>
              <w:rPr>
                <w:rFonts w:ascii="仿宋" w:eastAsia="仿宋" w:hAnsi="仿宋" w:cs="仿宋" w:hint="default"/>
                <w:color w:val="333333"/>
                <w:kern w:val="0"/>
                <w:sz w:val="24"/>
                <w:szCs w:val="24"/>
                <w:shd w:val="clear" w:color="auto" w:fill="FAFAFA"/>
                <w:lang w:bidi="ar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shd w:val="clear" w:color="auto" w:fill="FAFAFA"/>
                <w:lang w:bidi="ar"/>
              </w:rPr>
              <w:t>北京豪洛捷科技有限公司</w:t>
            </w:r>
          </w:p>
        </w:tc>
        <w:tc>
          <w:tcPr>
            <w:tcW w:w="1040" w:type="pct"/>
            <w:vAlign w:val="center"/>
          </w:tcPr>
          <w:p w:rsidR="00EF6886" w:rsidRDefault="008156CD">
            <w:pPr>
              <w:spacing w:line="360" w:lineRule="auto"/>
              <w:jc w:val="center"/>
              <w:rPr>
                <w:rFonts w:ascii="仿宋" w:eastAsia="仿宋" w:hAnsi="仿宋" w:cs="仿宋" w:hint="default"/>
                <w:color w:val="333333"/>
                <w:kern w:val="0"/>
                <w:sz w:val="24"/>
                <w:szCs w:val="24"/>
                <w:shd w:val="clear" w:color="auto" w:fill="FAFAFA"/>
                <w:lang w:bidi="ar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shd w:val="clear" w:color="auto" w:fill="FAFAFA"/>
                <w:lang w:bidi="ar"/>
              </w:rPr>
              <w:t>690000</w:t>
            </w:r>
          </w:p>
        </w:tc>
        <w:tc>
          <w:tcPr>
            <w:tcW w:w="2298" w:type="pct"/>
            <w:vAlign w:val="center"/>
          </w:tcPr>
          <w:p w:rsidR="00EF6886" w:rsidRDefault="008156CD">
            <w:pPr>
              <w:spacing w:line="360" w:lineRule="auto"/>
              <w:jc w:val="center"/>
              <w:rPr>
                <w:rFonts w:ascii="仿宋" w:eastAsia="仿宋" w:hAnsi="仿宋" w:cs="仿宋" w:hint="default"/>
                <w:color w:val="333333"/>
                <w:kern w:val="0"/>
                <w:sz w:val="24"/>
                <w:szCs w:val="24"/>
                <w:shd w:val="clear" w:color="auto" w:fill="FAFAFA"/>
                <w:lang w:bidi="ar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shd w:val="clear" w:color="auto" w:fill="FAFAFA"/>
                <w:lang w:bidi="ar"/>
              </w:rPr>
              <w:t>北京市朝阳区霄云路</w:t>
            </w:r>
            <w:r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shd w:val="clear" w:color="auto" w:fill="FAFAFA"/>
                <w:lang w:bidi="ar"/>
              </w:rPr>
              <w:t>38</w:t>
            </w:r>
            <w:r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shd w:val="clear" w:color="auto" w:fill="FAFAFA"/>
                <w:lang w:bidi="ar"/>
              </w:rPr>
              <w:t>号</w:t>
            </w:r>
            <w:r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shd w:val="clear" w:color="auto" w:fill="FAFAFA"/>
                <w:lang w:bidi="ar"/>
              </w:rPr>
              <w:t>22</w:t>
            </w:r>
            <w:r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shd w:val="clear" w:color="auto" w:fill="FAFAFA"/>
                <w:lang w:bidi="ar"/>
              </w:rPr>
              <w:t>层</w:t>
            </w:r>
            <w:r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shd w:val="clear" w:color="auto" w:fill="FAFAFA"/>
                <w:lang w:bidi="ar"/>
              </w:rPr>
              <w:t>2201</w:t>
            </w:r>
          </w:p>
        </w:tc>
      </w:tr>
    </w:tbl>
    <w:p w:rsidR="00EF6886" w:rsidRDefault="008156CD">
      <w:pPr>
        <w:pStyle w:val="a5"/>
        <w:widowControl/>
        <w:shd w:val="clear" w:color="auto" w:fill="FAFAFA"/>
        <w:spacing w:beforeAutospacing="0" w:afterAutospacing="0" w:line="360" w:lineRule="auto"/>
        <w:rPr>
          <w:rFonts w:ascii="仿宋" w:eastAsia="仿宋" w:hAnsi="仿宋" w:cs="仿宋" w:hint="default"/>
          <w:color w:val="333333"/>
          <w:szCs w:val="24"/>
        </w:rPr>
      </w:pP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七、</w:t>
      </w:r>
      <w:r w:rsidR="00DB60F2">
        <w:rPr>
          <w:rFonts w:ascii="仿宋" w:eastAsia="仿宋" w:hAnsi="仿宋" w:cs="仿宋"/>
          <w:color w:val="333333"/>
          <w:szCs w:val="24"/>
          <w:shd w:val="clear" w:color="auto" w:fill="FAFAFA"/>
        </w:rPr>
        <w:t>谈判</w:t>
      </w: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小组成员名单：</w:t>
      </w: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韩强</w:t>
      </w: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、</w:t>
      </w: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刘伟力</w:t>
      </w: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、</w:t>
      </w: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胡岩</w:t>
      </w:r>
    </w:p>
    <w:p w:rsidR="00EF6886" w:rsidRDefault="008156CD">
      <w:pPr>
        <w:pStyle w:val="a5"/>
        <w:widowControl/>
        <w:shd w:val="clear" w:color="auto" w:fill="FAFAFA"/>
        <w:spacing w:beforeAutospacing="0" w:afterAutospacing="0" w:line="360" w:lineRule="auto"/>
        <w:rPr>
          <w:rFonts w:ascii="仿宋" w:eastAsia="仿宋" w:hAnsi="仿宋" w:cs="仿宋" w:hint="default"/>
          <w:color w:val="333333"/>
          <w:szCs w:val="24"/>
        </w:rPr>
      </w:pP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八</w:t>
      </w: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、联系方式</w:t>
      </w:r>
    </w:p>
    <w:p w:rsidR="00EF6886" w:rsidRDefault="008156CD">
      <w:pPr>
        <w:pStyle w:val="a5"/>
        <w:widowControl/>
        <w:shd w:val="clear" w:color="auto" w:fill="FAFAFA"/>
        <w:spacing w:beforeAutospacing="0" w:afterAutospacing="0" w:line="360" w:lineRule="auto"/>
        <w:rPr>
          <w:rFonts w:ascii="仿宋" w:eastAsia="仿宋" w:hAnsi="仿宋" w:cs="仿宋" w:hint="default"/>
          <w:color w:val="333333"/>
          <w:szCs w:val="24"/>
        </w:rPr>
      </w:pP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采购代理机构：山东华仁永旺招标有限公司</w:t>
      </w:r>
    </w:p>
    <w:p w:rsidR="00EF6886" w:rsidRDefault="008156CD">
      <w:pPr>
        <w:pStyle w:val="a5"/>
        <w:widowControl/>
        <w:shd w:val="clear" w:color="auto" w:fill="FAFAFA"/>
        <w:spacing w:beforeAutospacing="0" w:afterAutospacing="0" w:line="360" w:lineRule="auto"/>
        <w:rPr>
          <w:rFonts w:ascii="仿宋" w:eastAsia="仿宋" w:hAnsi="仿宋" w:cs="仿宋" w:hint="default"/>
          <w:color w:val="333333"/>
          <w:szCs w:val="24"/>
        </w:rPr>
      </w:pP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地址：山东省济南市历下区解放东路</w:t>
      </w: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81</w:t>
      </w: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号（武术院沿街办公楼</w:t>
      </w: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5</w:t>
      </w: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楼）</w:t>
      </w:r>
    </w:p>
    <w:p w:rsidR="00EF6886" w:rsidRDefault="008156CD">
      <w:pPr>
        <w:pStyle w:val="a5"/>
        <w:widowControl/>
        <w:shd w:val="clear" w:color="auto" w:fill="FAFAFA"/>
        <w:spacing w:beforeAutospacing="0" w:afterAutospacing="0" w:line="360" w:lineRule="auto"/>
        <w:rPr>
          <w:rFonts w:ascii="仿宋" w:eastAsia="仿宋" w:hAnsi="仿宋" w:cs="仿宋" w:hint="default"/>
          <w:color w:val="333333"/>
          <w:szCs w:val="24"/>
        </w:rPr>
      </w:pP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联系人：袁建军、郭鸣斌</w:t>
      </w:r>
    </w:p>
    <w:p w:rsidR="00EF6886" w:rsidRDefault="008156CD">
      <w:pPr>
        <w:pStyle w:val="a5"/>
        <w:widowControl/>
        <w:shd w:val="clear" w:color="auto" w:fill="FAFAFA"/>
        <w:spacing w:beforeAutospacing="0" w:afterAutospacing="0" w:line="360" w:lineRule="auto"/>
        <w:rPr>
          <w:rFonts w:ascii="仿宋" w:eastAsia="仿宋" w:hAnsi="仿宋" w:cs="仿宋" w:hint="default"/>
          <w:color w:val="333333"/>
          <w:szCs w:val="24"/>
        </w:rPr>
      </w:pP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电话：</w:t>
      </w: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0531-88589237</w:t>
      </w:r>
    </w:p>
    <w:p w:rsidR="00EF6886" w:rsidRDefault="008156CD">
      <w:pPr>
        <w:pStyle w:val="a5"/>
        <w:widowControl/>
        <w:shd w:val="clear" w:color="auto" w:fill="FAFAFA"/>
        <w:spacing w:beforeAutospacing="0" w:afterAutospacing="0" w:line="360" w:lineRule="auto"/>
        <w:jc w:val="right"/>
        <w:rPr>
          <w:rFonts w:ascii="仿宋" w:eastAsia="仿宋" w:hAnsi="仿宋" w:cs="仿宋" w:hint="default"/>
          <w:color w:val="333333"/>
          <w:szCs w:val="24"/>
        </w:rPr>
      </w:pP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发布人：山东华仁永旺招标有限公司</w:t>
      </w:r>
    </w:p>
    <w:p w:rsidR="00EF6886" w:rsidRPr="00DB60F2" w:rsidRDefault="008156CD" w:rsidP="00DB60F2">
      <w:pPr>
        <w:pStyle w:val="a5"/>
        <w:widowControl/>
        <w:shd w:val="clear" w:color="auto" w:fill="FAFAFA"/>
        <w:spacing w:beforeAutospacing="0" w:afterAutospacing="0" w:line="360" w:lineRule="auto"/>
        <w:jc w:val="right"/>
        <w:rPr>
          <w:rFonts w:ascii="仿宋" w:eastAsia="仿宋" w:hAnsi="仿宋" w:cs="仿宋"/>
          <w:color w:val="333333"/>
          <w:szCs w:val="24"/>
        </w:rPr>
      </w:pP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发布时间：</w:t>
      </w: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2019</w:t>
      </w: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年</w:t>
      </w: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6</w:t>
      </w: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月</w:t>
      </w: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5</w:t>
      </w:r>
      <w:r>
        <w:rPr>
          <w:rFonts w:ascii="仿宋" w:eastAsia="仿宋" w:hAnsi="仿宋" w:cs="仿宋"/>
          <w:color w:val="333333"/>
          <w:szCs w:val="24"/>
          <w:shd w:val="clear" w:color="auto" w:fill="FAFAFA"/>
        </w:rPr>
        <w:t>日</w:t>
      </w:r>
    </w:p>
    <w:sectPr w:rsidR="00EF6886" w:rsidRPr="00DB60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6CD" w:rsidRDefault="008156CD" w:rsidP="00DB60F2">
      <w:pPr>
        <w:rPr>
          <w:rFonts w:hint="default"/>
        </w:rPr>
      </w:pPr>
      <w:r>
        <w:separator/>
      </w:r>
    </w:p>
  </w:endnote>
  <w:endnote w:type="continuationSeparator" w:id="0">
    <w:p w:rsidR="008156CD" w:rsidRDefault="008156CD" w:rsidP="00DB60F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0F2" w:rsidRDefault="00DB60F2">
    <w:pPr>
      <w:pStyle w:val="aa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0F2" w:rsidRDefault="00DB60F2">
    <w:pPr>
      <w:pStyle w:val="aa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0F2" w:rsidRDefault="00DB60F2">
    <w:pPr>
      <w:pStyle w:val="aa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6CD" w:rsidRDefault="008156CD" w:rsidP="00DB60F2">
      <w:pPr>
        <w:rPr>
          <w:rFonts w:hint="default"/>
        </w:rPr>
      </w:pPr>
      <w:r>
        <w:separator/>
      </w:r>
    </w:p>
  </w:footnote>
  <w:footnote w:type="continuationSeparator" w:id="0">
    <w:p w:rsidR="008156CD" w:rsidRDefault="008156CD" w:rsidP="00DB60F2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0F2" w:rsidRDefault="00DB60F2">
    <w:pPr>
      <w:pStyle w:val="a8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0F2" w:rsidRDefault="00DB60F2">
    <w:pPr>
      <w:pStyle w:val="a8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0F2" w:rsidRDefault="00DB60F2">
    <w:pPr>
      <w:pStyle w:val="a8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2E79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5776D87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AA04D0E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6AB89C46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DC02FCD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D9010D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A8CE3D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042A5E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E2E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040974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rawingGridVerticalSpacing w:val="120"/>
  <w:doNotUseMarginsForDrawingGridOrigin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8156CD"/>
    <w:rsid w:val="00DB60F2"/>
    <w:rsid w:val="00EF6886"/>
    <w:rsid w:val="20953A9B"/>
    <w:rsid w:val="242E5A4D"/>
    <w:rsid w:val="36FD0130"/>
    <w:rsid w:val="4BC8342D"/>
    <w:rsid w:val="5AA53E40"/>
    <w:rsid w:val="61E4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6AFDAD"/>
  <w15:docId w15:val="{35F1BBE4-454E-A94F-A61C-DAA75574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uiPriority="35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qFormat="1"/>
    <w:lsdException w:name="Signature" w:qFormat="1"/>
    <w:lsdException w:name="Default Paragraph Font" w:unhideWhenUsed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uiPriority="11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qFormat="1"/>
    <w:lsdException w:name="Plain Text" w:qFormat="1"/>
    <w:lsdException w:name="E-mail Signature" w:qFormat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iPriority="0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unhideWhenUsed="1"/>
    <w:lsdException w:name="Table Grid" w:uiPriority="59" w:qFormat="1"/>
    <w:lsdException w:name="Table Theme" w:semiHidden="1" w:unhideWhenUsed="1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nhideWhenUsed/>
    <w:qFormat/>
    <w:pPr>
      <w:widowControl w:val="0"/>
      <w:jc w:val="both"/>
    </w:pPr>
    <w:rPr>
      <w:rFonts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FollowedHyperlink"/>
    <w:basedOn w:val="a0"/>
    <w:uiPriority w:val="99"/>
    <w:qFormat/>
    <w:rPr>
      <w:color w:val="333333"/>
      <w:u w:val="none"/>
    </w:rPr>
  </w:style>
  <w:style w:type="character" w:styleId="a7">
    <w:name w:val="Hyperlink"/>
    <w:basedOn w:val="a0"/>
    <w:uiPriority w:val="99"/>
    <w:qFormat/>
    <w:rPr>
      <w:color w:val="333333"/>
      <w:u w:val="none"/>
    </w:rPr>
  </w:style>
  <w:style w:type="character" w:customStyle="1" w:styleId="a4">
    <w:name w:val="批注框文本 字符"/>
    <w:basedOn w:val="a0"/>
    <w:link w:val="a3"/>
    <w:uiPriority w:val="99"/>
    <w:unhideWhenUsed/>
    <w:locked/>
    <w:rPr>
      <w:rFonts w:ascii="Times New Roman" w:eastAsia="宋体" w:hAnsi="Times New Roman" w:hint="default"/>
      <w:sz w:val="18"/>
    </w:rPr>
  </w:style>
  <w:style w:type="character" w:customStyle="1" w:styleId="nc-lang-cnt">
    <w:name w:val="nc-lang-cnt"/>
    <w:basedOn w:val="a0"/>
  </w:style>
  <w:style w:type="character" w:customStyle="1" w:styleId="nc-lang-cnt1">
    <w:name w:val="nc-lang-cnt1"/>
    <w:basedOn w:val="a0"/>
  </w:style>
  <w:style w:type="character" w:customStyle="1" w:styleId="nc-lang-cnt2">
    <w:name w:val="nc-lang-cnt2"/>
    <w:basedOn w:val="a0"/>
    <w:qFormat/>
    <w:rPr>
      <w:rtl/>
    </w:rPr>
  </w:style>
  <w:style w:type="character" w:customStyle="1" w:styleId="nc-lang-cnt3">
    <w:name w:val="nc-lang-cnt3"/>
    <w:basedOn w:val="a0"/>
    <w:rPr>
      <w:rtl/>
    </w:rPr>
  </w:style>
  <w:style w:type="character" w:customStyle="1" w:styleId="nc-lang-cnt4">
    <w:name w:val="nc-lang-cnt4"/>
    <w:basedOn w:val="a0"/>
    <w:rPr>
      <w:rtl/>
    </w:rPr>
  </w:style>
  <w:style w:type="character" w:customStyle="1" w:styleId="nc-lang-cnt5">
    <w:name w:val="nc-lang-cnt5"/>
    <w:basedOn w:val="a0"/>
  </w:style>
  <w:style w:type="character" w:customStyle="1" w:styleId="nc-lang-cnt6">
    <w:name w:val="nc-lang-cnt6"/>
    <w:basedOn w:val="a0"/>
    <w:qFormat/>
    <w:rPr>
      <w:rtl/>
    </w:rPr>
  </w:style>
  <w:style w:type="character" w:customStyle="1" w:styleId="dot">
    <w:name w:val="dot"/>
    <w:basedOn w:val="a0"/>
  </w:style>
  <w:style w:type="character" w:customStyle="1" w:styleId="isnow">
    <w:name w:val="isnow"/>
    <w:basedOn w:val="a0"/>
    <w:rPr>
      <w:color w:val="FFFFFF"/>
      <w:shd w:val="clear" w:color="auto" w:fill="FF6801"/>
    </w:rPr>
  </w:style>
  <w:style w:type="paragraph" w:styleId="a8">
    <w:name w:val="header"/>
    <w:basedOn w:val="a"/>
    <w:link w:val="a9"/>
    <w:uiPriority w:val="99"/>
    <w:qFormat/>
    <w:rsid w:val="00DB6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DB60F2"/>
    <w:rPr>
      <w:kern w:val="2"/>
      <w:sz w:val="18"/>
      <w:szCs w:val="18"/>
    </w:rPr>
  </w:style>
  <w:style w:type="paragraph" w:styleId="aa">
    <w:name w:val="footer"/>
    <w:basedOn w:val="a"/>
    <w:link w:val="ab"/>
    <w:uiPriority w:val="99"/>
    <w:qFormat/>
    <w:rsid w:val="00DB6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DB60F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450895595@qq.com</cp:lastModifiedBy>
  <cp:revision>2</cp:revision>
  <dcterms:created xsi:type="dcterms:W3CDTF">2019-05-24T08:05:00Z</dcterms:created>
  <dcterms:modified xsi:type="dcterms:W3CDTF">2019-06-06T06:17:00Z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